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C" w:rsidRDefault="00EF552C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:rsidR="00510C23" w:rsidRDefault="00510C23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:rsidR="000D75FA" w:rsidRPr="000D75FA" w:rsidRDefault="000D75FA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0D75FA">
        <w:rPr>
          <w:b/>
          <w:sz w:val="22"/>
          <w:szCs w:val="22"/>
          <w:lang w:val="ru-RU"/>
        </w:rPr>
        <w:t>ОПРОСНЫЙ ЛИСТ</w:t>
      </w:r>
    </w:p>
    <w:p w:rsidR="00E90298" w:rsidRDefault="000D75FA" w:rsidP="000D75FA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0D75FA">
        <w:rPr>
          <w:b/>
          <w:sz w:val="22"/>
          <w:szCs w:val="22"/>
          <w:lang w:val="ru-RU"/>
        </w:rPr>
        <w:t xml:space="preserve">подбора </w:t>
      </w:r>
      <w:r>
        <w:rPr>
          <w:b/>
          <w:sz w:val="22"/>
          <w:szCs w:val="22"/>
          <w:lang w:val="ru-RU"/>
        </w:rPr>
        <w:t xml:space="preserve">водогрейной </w:t>
      </w:r>
      <w:r w:rsidRPr="000D75FA">
        <w:rPr>
          <w:b/>
          <w:sz w:val="22"/>
          <w:szCs w:val="22"/>
          <w:lang w:val="ru-RU"/>
        </w:rPr>
        <w:t xml:space="preserve">автоматизированной </w:t>
      </w:r>
      <w:proofErr w:type="spellStart"/>
      <w:r w:rsidRPr="000D75FA">
        <w:rPr>
          <w:b/>
          <w:sz w:val="22"/>
          <w:szCs w:val="22"/>
          <w:lang w:val="ru-RU"/>
        </w:rPr>
        <w:t>блочно</w:t>
      </w:r>
      <w:proofErr w:type="spellEnd"/>
      <w:r w:rsidRPr="000D75FA">
        <w:rPr>
          <w:b/>
          <w:sz w:val="22"/>
          <w:szCs w:val="22"/>
          <w:lang w:val="ru-RU"/>
        </w:rPr>
        <w:t>-модульной котельной</w:t>
      </w:r>
    </w:p>
    <w:p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p w:rsidR="00EF552C" w:rsidRDefault="00EF552C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tbl>
      <w:tblPr>
        <w:tblW w:w="10012" w:type="dxa"/>
        <w:tblInd w:w="94" w:type="dxa"/>
        <w:tblLook w:val="04A0" w:firstRow="1" w:lastRow="0" w:firstColumn="1" w:lastColumn="0" w:noHBand="0" w:noVBand="1"/>
      </w:tblPr>
      <w:tblGrid>
        <w:gridCol w:w="575"/>
        <w:gridCol w:w="4381"/>
        <w:gridCol w:w="2079"/>
        <w:gridCol w:w="851"/>
        <w:gridCol w:w="637"/>
        <w:gridCol w:w="1489"/>
      </w:tblGrid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Контактная информация: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Организация: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Контактное лицо: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Телефон: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EF552C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val="ru-RU" w:eastAsia="ru-RU"/>
              </w:rPr>
              <w:t>Моб. тел.</w:t>
            </w:r>
            <w:r w:rsidR="000D75FA" w:rsidRPr="000D75FA">
              <w:rPr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E</w:t>
            </w:r>
            <w:r w:rsidRPr="000D75FA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eastAsia="ru-RU"/>
              </w:rPr>
              <w:t>‐</w:t>
            </w: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mail: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Дата: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теплоснабжения АБМК: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Зависимая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Независимая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2-х трубная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4-х трубная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отопления: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Температурный диапазон теплоносителя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постоянный 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погодозависимый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обратном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4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вентиляции: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 вентиляции: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Температурный диапазон теплоносителя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постоянный 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погодозависимый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обратном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4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Система горячего водоснабжения: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 водоснабжения: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Температура на выходе из АБМК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 на выходе из АБМК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Технология: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Тепловая нагрузка системы: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МВт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 xml:space="preserve">Температурный диапазон теплоносителя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°С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подающем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 обратном трубопроводе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Вид топлива: 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Основное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природный газ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Резервное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Аварийное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дизельное топливо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мазут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газа в точке подключения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максимальное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mbar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4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минимальное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mbar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Исходная вода: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Источник водоснабжения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водопровод</w:t>
            </w:r>
          </w:p>
        </w:tc>
      </w:tr>
      <w:tr w:rsidR="000D75FA" w:rsidRPr="000D75FA" w:rsidTr="00EF552C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скважина</w:t>
            </w: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другое</w:t>
            </w: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Химический анализ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прилагается</w:t>
            </w: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отсутсвует</w:t>
            </w:r>
          </w:p>
        </w:tc>
      </w:tr>
      <w:tr w:rsidR="000D75FA" w:rsidRPr="000D75FA" w:rsidTr="00B26381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Давление воды на вводе в АБМК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кПа</w:t>
            </w:r>
          </w:p>
        </w:tc>
      </w:tr>
      <w:tr w:rsidR="000D75FA" w:rsidRPr="000D75FA" w:rsidTr="00B26381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 xml:space="preserve">Дымовая труба: </w:t>
            </w:r>
          </w:p>
        </w:tc>
      </w:tr>
      <w:tr w:rsidR="000D75FA" w:rsidRPr="000D75FA" w:rsidTr="00B26381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От каждого котла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Высота дымовой трубы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</w:t>
            </w: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4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Адрес установки АБМК:</w:t>
            </w: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D75FA" w:rsidRPr="000D75FA" w:rsidRDefault="000D75FA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  <w:p w:rsid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D75FA" w:rsidRPr="000D75FA" w:rsidTr="000D75FA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43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5FA" w:rsidRPr="000D75FA" w:rsidRDefault="000D75FA" w:rsidP="005B26A8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Дополнительные услуги:</w:t>
            </w:r>
          </w:p>
        </w:tc>
      </w:tr>
      <w:tr w:rsidR="00B41DFF" w:rsidRPr="000D75FA" w:rsidTr="00546D79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Доставка и установка АБМК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FF" w:rsidRPr="000D75FA" w:rsidRDefault="00B41DFF" w:rsidP="00B41DF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B41DFF" w:rsidRPr="000D75FA" w:rsidTr="00B41DFF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Монтажные работы по подключению АБМК к инженерным коммуникациям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FF" w:rsidRPr="000D75FA" w:rsidRDefault="00B41DFF" w:rsidP="00B41DF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 </w:t>
            </w:r>
          </w:p>
        </w:tc>
      </w:tr>
      <w:tr w:rsidR="00B41DFF" w:rsidRPr="000D75FA" w:rsidTr="00B26381">
        <w:trPr>
          <w:trHeight w:val="50"/>
        </w:trPr>
        <w:tc>
          <w:tcPr>
            <w:tcW w:w="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DFF" w:rsidRPr="000D75FA" w:rsidRDefault="00B41DFF" w:rsidP="005B26A8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0D75FA">
              <w:rPr>
                <w:color w:val="000000" w:themeColor="text1"/>
                <w:sz w:val="22"/>
                <w:szCs w:val="22"/>
                <w:lang w:eastAsia="ru-RU"/>
              </w:rPr>
              <w:t>Пусконаладочные работы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1DFF" w:rsidRPr="000D75FA" w:rsidRDefault="00B41DFF" w:rsidP="00B41DFF">
            <w:pPr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26381" w:rsidRPr="000D75FA" w:rsidTr="00E61B5F">
        <w:trPr>
          <w:trHeight w:val="50"/>
        </w:trPr>
        <w:tc>
          <w:tcPr>
            <w:tcW w:w="575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26381" w:rsidRPr="0023009E" w:rsidRDefault="00B26381" w:rsidP="006853B7">
            <w:pPr>
              <w:jc w:val="center"/>
              <w:rPr>
                <w:color w:val="000000" w:themeColor="text1"/>
                <w:sz w:val="22"/>
                <w:szCs w:val="22"/>
                <w:lang w:val="ru-RU" w:eastAsia="ru-RU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81" w:rsidRPr="000D75FA" w:rsidRDefault="00B26381" w:rsidP="00B26381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Дополнительные требования:</w:t>
            </w:r>
          </w:p>
        </w:tc>
      </w:tr>
      <w:tr w:rsidR="00B26381" w:rsidRPr="000D75FA" w:rsidTr="00213357">
        <w:trPr>
          <w:trHeight w:val="50"/>
        </w:trPr>
        <w:tc>
          <w:tcPr>
            <w:tcW w:w="57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6381" w:rsidRPr="00700BAC" w:rsidRDefault="00B26381" w:rsidP="006853B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381" w:rsidRPr="00B26381" w:rsidRDefault="00B26381" w:rsidP="00B26381">
            <w:pPr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B26381"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Обслуживающий персонал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81" w:rsidRPr="0023009E" w:rsidRDefault="00B26381" w:rsidP="006853B7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23009E"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81" w:rsidRPr="0023009E" w:rsidRDefault="00B26381" w:rsidP="006853B7">
            <w:pPr>
              <w:jc w:val="center"/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23009E"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Нет</w:t>
            </w:r>
          </w:p>
        </w:tc>
      </w:tr>
      <w:tr w:rsidR="00B26381" w:rsidRPr="000D75FA" w:rsidTr="00213357">
        <w:trPr>
          <w:trHeight w:val="50"/>
        </w:trPr>
        <w:tc>
          <w:tcPr>
            <w:tcW w:w="57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6381" w:rsidRPr="00700BAC" w:rsidRDefault="00B26381" w:rsidP="006853B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381" w:rsidRPr="00B26381" w:rsidRDefault="00B26381" w:rsidP="00B26381">
            <w:pPr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B26381"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Количество котлов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81" w:rsidRPr="00700BAC" w:rsidRDefault="00B26381" w:rsidP="006853B7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26381" w:rsidRPr="000D75FA" w:rsidTr="00B26381">
        <w:trPr>
          <w:trHeight w:val="631"/>
        </w:trPr>
        <w:tc>
          <w:tcPr>
            <w:tcW w:w="57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6381" w:rsidRPr="00700BAC" w:rsidRDefault="00B26381" w:rsidP="006853B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6381" w:rsidRPr="00B26381" w:rsidRDefault="00B26381" w:rsidP="00B26381">
            <w:pPr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</w:pPr>
            <w:r w:rsidRPr="00B26381"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Бренд</w:t>
            </w:r>
            <w:r w:rsidRPr="00B26381">
              <w:rPr>
                <w:bCs/>
                <w:iCs/>
                <w:color w:val="000000" w:themeColor="text1"/>
                <w:sz w:val="22"/>
                <w:szCs w:val="22"/>
                <w:lang w:val="en-US" w:eastAsia="ru-RU"/>
              </w:rPr>
              <w:t>/</w:t>
            </w:r>
            <w:r w:rsidRPr="00B26381">
              <w:rPr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страна производитель котлов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81" w:rsidRPr="00700BAC" w:rsidRDefault="00B26381" w:rsidP="006853B7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26381" w:rsidRPr="000D75FA" w:rsidTr="00B26381">
        <w:trPr>
          <w:trHeight w:val="399"/>
        </w:trPr>
        <w:tc>
          <w:tcPr>
            <w:tcW w:w="575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26381" w:rsidRPr="00700BAC" w:rsidRDefault="00B26381" w:rsidP="006853B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81" w:rsidRPr="00700BAC" w:rsidRDefault="00B26381" w:rsidP="006853B7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  <w:lang w:val="ru-RU" w:eastAsia="ru-RU"/>
              </w:rPr>
              <w:t>Прочее</w:t>
            </w:r>
            <w:r w:rsidRPr="00700BAC"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</w:tr>
      <w:tr w:rsidR="00B26381" w:rsidRPr="000D75FA" w:rsidTr="00372E3D">
        <w:trPr>
          <w:trHeight w:val="1928"/>
        </w:trPr>
        <w:tc>
          <w:tcPr>
            <w:tcW w:w="57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26381" w:rsidRPr="00700BAC" w:rsidRDefault="00B26381" w:rsidP="006853B7">
            <w:pPr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943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381" w:rsidRPr="00700BAC" w:rsidRDefault="00B26381" w:rsidP="006853B7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</w:tbl>
    <w:p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sectPr w:rsidR="004C5179" w:rsidSect="005C3C55">
      <w:headerReference w:type="default" r:id="rId9"/>
      <w:footerReference w:type="default" r:id="rId10"/>
      <w:pgSz w:w="11906" w:h="16838"/>
      <w:pgMar w:top="180" w:right="849" w:bottom="1134" w:left="1134" w:header="12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9B" w:rsidRDefault="0025659B" w:rsidP="000E7C0E">
      <w:r>
        <w:separator/>
      </w:r>
    </w:p>
  </w:endnote>
  <w:endnote w:type="continuationSeparator" w:id="0">
    <w:p w:rsidR="0025659B" w:rsidRDefault="0025659B" w:rsidP="000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io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5E8" w:rsidRDefault="002B55E8" w:rsidP="00A169E5">
    <w:pPr>
      <w:spacing w:line="240" w:lineRule="atLeast"/>
      <w:jc w:val="center"/>
      <w:rPr>
        <w:rFonts w:cs="Helios"/>
        <w:bCs/>
        <w:lang w:val="ru-RU"/>
      </w:rPr>
    </w:pPr>
    <w:r w:rsidRPr="002B55E8">
      <w:rPr>
        <w:rFonts w:cs="Helios"/>
        <w:bCs/>
      </w:rPr>
      <w:t>ООО «Энергострой МСК»</w:t>
    </w:r>
  </w:p>
  <w:p w:rsidR="000E7C0E" w:rsidRPr="00A169E5" w:rsidRDefault="0025659B" w:rsidP="00A169E5">
    <w:pPr>
      <w:spacing w:line="240" w:lineRule="atLeast"/>
      <w:jc w:val="center"/>
    </w:pPr>
    <w:hyperlink r:id="rId1" w:history="1">
      <w:r w:rsidR="00E42CEC" w:rsidRPr="00A169E5">
        <w:rPr>
          <w:rStyle w:val="a7"/>
        </w:rPr>
        <w:t>info@capenergy.ru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9B" w:rsidRDefault="0025659B" w:rsidP="000E7C0E">
      <w:r>
        <w:separator/>
      </w:r>
    </w:p>
  </w:footnote>
  <w:footnote w:type="continuationSeparator" w:id="0">
    <w:p w:rsidR="0025659B" w:rsidRDefault="0025659B" w:rsidP="000E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97" w:rsidRDefault="002B55E8" w:rsidP="00883A97">
    <w:pPr>
      <w:spacing w:line="240" w:lineRule="atLeast"/>
    </w:pPr>
    <w:r>
      <w:rPr>
        <w:noProof/>
        <w:lang w:val="ru-RU" w:eastAsia="ru-R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65405</wp:posOffset>
          </wp:positionV>
          <wp:extent cx="2620645" cy="823595"/>
          <wp:effectExtent l="19050" t="0" r="825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4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a8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4394"/>
    </w:tblGrid>
    <w:tr w:rsidR="00E90298" w:rsidTr="005C3C55">
      <w:trPr>
        <w:trHeight w:val="1440"/>
      </w:trPr>
      <w:tc>
        <w:tcPr>
          <w:tcW w:w="6091" w:type="dxa"/>
        </w:tcPr>
        <w:p w:rsidR="00E90298" w:rsidRDefault="002B55E8" w:rsidP="00144833">
          <w:pPr>
            <w:spacing w:line="240" w:lineRule="atLeast"/>
          </w:pPr>
          <w:r>
            <w:rPr>
              <w:noProof/>
              <w:lang w:val="ru-RU" w:eastAsia="ru-RU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-653332</wp:posOffset>
                </wp:positionH>
                <wp:positionV relativeFrom="paragraph">
                  <wp:posOffset>843556</wp:posOffset>
                </wp:positionV>
                <wp:extent cx="7579222" cy="699715"/>
                <wp:effectExtent l="19050" t="0" r="2678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9222" cy="699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2B55E8" w:rsidRPr="007804ED" w:rsidRDefault="002B55E8" w:rsidP="002B55E8">
          <w:pPr>
            <w:jc w:val="right"/>
            <w:rPr>
              <w:rFonts w:cs="Helios"/>
              <w:bCs/>
              <w:sz w:val="16"/>
              <w:szCs w:val="16"/>
            </w:rPr>
          </w:pPr>
          <w:r>
            <w:rPr>
              <w:rFonts w:cs="Helios"/>
              <w:bCs/>
              <w:sz w:val="16"/>
              <w:szCs w:val="16"/>
            </w:rPr>
            <w:t>ООО «</w:t>
          </w:r>
          <w:r w:rsidRPr="007804ED">
            <w:rPr>
              <w:rFonts w:cs="Helios"/>
              <w:bCs/>
              <w:sz w:val="16"/>
              <w:szCs w:val="16"/>
            </w:rPr>
            <w:t>Энергострой</w:t>
          </w:r>
          <w:r>
            <w:rPr>
              <w:rFonts w:cs="Helios"/>
              <w:bCs/>
              <w:sz w:val="16"/>
              <w:szCs w:val="16"/>
            </w:rPr>
            <w:t xml:space="preserve"> МСК»</w:t>
          </w:r>
          <w:r w:rsidRPr="007804ED">
            <w:rPr>
              <w:rFonts w:cs="Helios"/>
              <w:bCs/>
              <w:sz w:val="16"/>
              <w:szCs w:val="16"/>
            </w:rPr>
            <w:t xml:space="preserve"> </w:t>
          </w:r>
        </w:p>
        <w:p w:rsidR="002B55E8" w:rsidRPr="007804ED" w:rsidRDefault="002B55E8" w:rsidP="002B55E8">
          <w:pPr>
            <w:jc w:val="right"/>
            <w:rPr>
              <w:rFonts w:cs="Helios"/>
              <w:bCs/>
              <w:sz w:val="16"/>
              <w:szCs w:val="16"/>
            </w:rPr>
          </w:pPr>
          <w:r w:rsidRPr="007804ED">
            <w:rPr>
              <w:rFonts w:cs="Helios"/>
              <w:bCs/>
              <w:sz w:val="16"/>
              <w:szCs w:val="16"/>
            </w:rPr>
            <w:t xml:space="preserve">Юридический адрес: </w:t>
          </w:r>
          <w:r w:rsidRPr="00500C74">
            <w:rPr>
              <w:rFonts w:cs="Helios"/>
              <w:bCs/>
              <w:sz w:val="16"/>
              <w:szCs w:val="16"/>
            </w:rPr>
            <w:t>142117, Московская область, г.о. Подольск, д. Бородино, Варшавское шоссе, дом 68, пом. 53</w:t>
          </w:r>
          <w:r w:rsidRPr="007804ED">
            <w:rPr>
              <w:rFonts w:cs="Helios"/>
              <w:bCs/>
              <w:sz w:val="16"/>
              <w:szCs w:val="16"/>
            </w:rPr>
            <w:t>;</w:t>
          </w:r>
        </w:p>
        <w:p w:rsidR="002B55E8" w:rsidRPr="007804ED" w:rsidRDefault="002B55E8" w:rsidP="002B55E8">
          <w:pPr>
            <w:jc w:val="right"/>
            <w:rPr>
              <w:rFonts w:cs="Helios"/>
              <w:bCs/>
              <w:sz w:val="16"/>
              <w:szCs w:val="16"/>
            </w:rPr>
          </w:pPr>
          <w:r>
            <w:rPr>
              <w:rFonts w:cs="Helios"/>
              <w:bCs/>
              <w:sz w:val="16"/>
              <w:szCs w:val="16"/>
            </w:rPr>
            <w:t xml:space="preserve">ИНН/КПП </w:t>
          </w:r>
          <w:r w:rsidRPr="00500C74">
            <w:rPr>
              <w:rFonts w:cs="Helios"/>
              <w:bCs/>
              <w:sz w:val="16"/>
              <w:szCs w:val="16"/>
            </w:rPr>
            <w:t>5074071171/507401001</w:t>
          </w:r>
          <w:r w:rsidRPr="007804ED">
            <w:rPr>
              <w:rFonts w:cs="Helios"/>
              <w:bCs/>
              <w:sz w:val="16"/>
              <w:szCs w:val="16"/>
            </w:rPr>
            <w:t xml:space="preserve">, ОГРН </w:t>
          </w:r>
          <w:r w:rsidRPr="00500C74">
            <w:rPr>
              <w:rFonts w:cs="Helios"/>
              <w:bCs/>
              <w:sz w:val="16"/>
              <w:szCs w:val="16"/>
            </w:rPr>
            <w:t>1215000093703</w:t>
          </w:r>
          <w:r w:rsidRPr="007804ED">
            <w:rPr>
              <w:rFonts w:cs="Helios"/>
              <w:bCs/>
              <w:sz w:val="16"/>
              <w:szCs w:val="16"/>
            </w:rPr>
            <w:t>;</w:t>
          </w:r>
        </w:p>
        <w:p w:rsidR="002B55E8" w:rsidRPr="002B55E8" w:rsidRDefault="002B55E8" w:rsidP="002B55E8">
          <w:pPr>
            <w:jc w:val="right"/>
            <w:rPr>
              <w:color w:val="000000"/>
              <w:sz w:val="16"/>
              <w:szCs w:val="16"/>
              <w:lang w:val="ru-RU"/>
            </w:rPr>
          </w:pPr>
          <w:r w:rsidRPr="007E65FD">
            <w:rPr>
              <w:color w:val="000000"/>
              <w:sz w:val="16"/>
              <w:szCs w:val="16"/>
            </w:rPr>
            <w:t>Расчетный счет в  </w:t>
          </w:r>
          <w:r w:rsidRPr="00ED427A">
            <w:rPr>
              <w:color w:val="000000"/>
              <w:sz w:val="16"/>
              <w:szCs w:val="16"/>
            </w:rPr>
            <w:t>40702810630030000501 в Фи</w:t>
          </w:r>
          <w:r>
            <w:rPr>
              <w:color w:val="000000"/>
              <w:sz w:val="16"/>
              <w:szCs w:val="16"/>
            </w:rPr>
            <w:t xml:space="preserve">лиал </w:t>
          </w:r>
        </w:p>
        <w:p w:rsidR="002B55E8" w:rsidRPr="007804ED" w:rsidRDefault="002B55E8" w:rsidP="002B55E8">
          <w:pPr>
            <w:jc w:val="right"/>
            <w:rPr>
              <w:rFonts w:cs="Helios"/>
              <w:bCs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"ЦЕНТРАЛЬНЫЙ"</w:t>
          </w:r>
          <w:r w:rsidRPr="00ED427A"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</w:rPr>
            <w:t>Банка ВТБ ПАО</w:t>
          </w:r>
          <w:r w:rsidRPr="00ED427A">
            <w:rPr>
              <w:color w:val="000000"/>
              <w:sz w:val="16"/>
              <w:szCs w:val="16"/>
            </w:rPr>
            <w:t xml:space="preserve"> Г. МОСКВА</w:t>
          </w:r>
          <w:r w:rsidRPr="007E65FD">
            <w:rPr>
              <w:color w:val="000000"/>
              <w:sz w:val="16"/>
              <w:szCs w:val="16"/>
            </w:rPr>
            <w:br/>
            <w:t>БИК </w:t>
          </w:r>
          <w:r w:rsidRPr="00ED427A">
            <w:rPr>
              <w:color w:val="000000"/>
              <w:sz w:val="16"/>
              <w:szCs w:val="16"/>
            </w:rPr>
            <w:t>044525411</w:t>
          </w:r>
          <w:r w:rsidRPr="007804ED">
            <w:rPr>
              <w:rFonts w:cs="Helios"/>
              <w:bCs/>
              <w:sz w:val="16"/>
              <w:szCs w:val="16"/>
            </w:rPr>
            <w:t>.</w:t>
          </w:r>
        </w:p>
        <w:p w:rsidR="00E90298" w:rsidRPr="00E90298" w:rsidRDefault="00E90298" w:rsidP="00E90298">
          <w:pPr>
            <w:spacing w:line="240" w:lineRule="atLeast"/>
            <w:jc w:val="both"/>
            <w:rPr>
              <w:sz w:val="16"/>
              <w:szCs w:val="16"/>
            </w:rPr>
          </w:pPr>
        </w:p>
      </w:tc>
    </w:tr>
  </w:tbl>
  <w:p w:rsidR="00C36033" w:rsidRPr="00C36033" w:rsidRDefault="00C36033" w:rsidP="00883A97">
    <w:pPr>
      <w:spacing w:line="240" w:lineRule="atLeas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43A"/>
    <w:multiLevelType w:val="hybridMultilevel"/>
    <w:tmpl w:val="A90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9F6"/>
    <w:multiLevelType w:val="hybridMultilevel"/>
    <w:tmpl w:val="3F34389E"/>
    <w:lvl w:ilvl="0" w:tplc="6EA41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5486F"/>
    <w:multiLevelType w:val="hybridMultilevel"/>
    <w:tmpl w:val="14F088E0"/>
    <w:lvl w:ilvl="0" w:tplc="9EA81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1D79"/>
    <w:multiLevelType w:val="hybridMultilevel"/>
    <w:tmpl w:val="B4F0DE7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48CB50E0"/>
    <w:multiLevelType w:val="hybridMultilevel"/>
    <w:tmpl w:val="D24A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98B"/>
    <w:rsid w:val="00032FC8"/>
    <w:rsid w:val="000366CB"/>
    <w:rsid w:val="00073BF4"/>
    <w:rsid w:val="00090458"/>
    <w:rsid w:val="00092E48"/>
    <w:rsid w:val="00096DF1"/>
    <w:rsid w:val="000D75FA"/>
    <w:rsid w:val="000E7C0E"/>
    <w:rsid w:val="001055AA"/>
    <w:rsid w:val="001365A8"/>
    <w:rsid w:val="00136A61"/>
    <w:rsid w:val="00144833"/>
    <w:rsid w:val="00156D3A"/>
    <w:rsid w:val="00156E47"/>
    <w:rsid w:val="00173F8F"/>
    <w:rsid w:val="001779E1"/>
    <w:rsid w:val="001839B7"/>
    <w:rsid w:val="001906CB"/>
    <w:rsid w:val="001C2FA8"/>
    <w:rsid w:val="001C3896"/>
    <w:rsid w:val="001E0FBC"/>
    <w:rsid w:val="00227C97"/>
    <w:rsid w:val="0025659B"/>
    <w:rsid w:val="00266540"/>
    <w:rsid w:val="002B55E8"/>
    <w:rsid w:val="002C10D6"/>
    <w:rsid w:val="0032572C"/>
    <w:rsid w:val="003348C3"/>
    <w:rsid w:val="003357F6"/>
    <w:rsid w:val="0039077D"/>
    <w:rsid w:val="003D2B74"/>
    <w:rsid w:val="00431E2F"/>
    <w:rsid w:val="00491A48"/>
    <w:rsid w:val="004B0325"/>
    <w:rsid w:val="004B7B73"/>
    <w:rsid w:val="004C5179"/>
    <w:rsid w:val="004E5F66"/>
    <w:rsid w:val="004F6AE6"/>
    <w:rsid w:val="00510C23"/>
    <w:rsid w:val="0052270B"/>
    <w:rsid w:val="0056181B"/>
    <w:rsid w:val="005A0AA0"/>
    <w:rsid w:val="005C3C55"/>
    <w:rsid w:val="005D2673"/>
    <w:rsid w:val="005D7134"/>
    <w:rsid w:val="0061023B"/>
    <w:rsid w:val="006225FC"/>
    <w:rsid w:val="00637FCB"/>
    <w:rsid w:val="00642720"/>
    <w:rsid w:val="00645988"/>
    <w:rsid w:val="006A04E6"/>
    <w:rsid w:val="006C6358"/>
    <w:rsid w:val="006F0D1D"/>
    <w:rsid w:val="006F48D3"/>
    <w:rsid w:val="0070386E"/>
    <w:rsid w:val="007513A6"/>
    <w:rsid w:val="00763F26"/>
    <w:rsid w:val="00773417"/>
    <w:rsid w:val="007D5D71"/>
    <w:rsid w:val="00835E32"/>
    <w:rsid w:val="0083763F"/>
    <w:rsid w:val="008579C4"/>
    <w:rsid w:val="00877D1E"/>
    <w:rsid w:val="0088104C"/>
    <w:rsid w:val="00883A97"/>
    <w:rsid w:val="008D662F"/>
    <w:rsid w:val="008E14C6"/>
    <w:rsid w:val="00904497"/>
    <w:rsid w:val="00913209"/>
    <w:rsid w:val="009229DB"/>
    <w:rsid w:val="009307BB"/>
    <w:rsid w:val="00946694"/>
    <w:rsid w:val="00952EB8"/>
    <w:rsid w:val="0098317F"/>
    <w:rsid w:val="00987E32"/>
    <w:rsid w:val="009E398B"/>
    <w:rsid w:val="00A169E5"/>
    <w:rsid w:val="00A24BC1"/>
    <w:rsid w:val="00A76DFC"/>
    <w:rsid w:val="00A8118E"/>
    <w:rsid w:val="00AF1470"/>
    <w:rsid w:val="00B26381"/>
    <w:rsid w:val="00B41DFF"/>
    <w:rsid w:val="00B65A16"/>
    <w:rsid w:val="00BD3825"/>
    <w:rsid w:val="00BF5536"/>
    <w:rsid w:val="00C13247"/>
    <w:rsid w:val="00C14AC9"/>
    <w:rsid w:val="00C34DEB"/>
    <w:rsid w:val="00C36033"/>
    <w:rsid w:val="00CA79D5"/>
    <w:rsid w:val="00CC39DA"/>
    <w:rsid w:val="00CD5ECE"/>
    <w:rsid w:val="00CE4B5E"/>
    <w:rsid w:val="00D207F7"/>
    <w:rsid w:val="00D355AB"/>
    <w:rsid w:val="00D37B99"/>
    <w:rsid w:val="00D507E1"/>
    <w:rsid w:val="00D53730"/>
    <w:rsid w:val="00DA309F"/>
    <w:rsid w:val="00DA580F"/>
    <w:rsid w:val="00DE2220"/>
    <w:rsid w:val="00DF024C"/>
    <w:rsid w:val="00DF54B3"/>
    <w:rsid w:val="00E42CEC"/>
    <w:rsid w:val="00E5517C"/>
    <w:rsid w:val="00E90298"/>
    <w:rsid w:val="00E92E8C"/>
    <w:rsid w:val="00EA5535"/>
    <w:rsid w:val="00EC4C9D"/>
    <w:rsid w:val="00ED0CBA"/>
    <w:rsid w:val="00EF552C"/>
    <w:rsid w:val="00F314B6"/>
    <w:rsid w:val="00F46319"/>
    <w:rsid w:val="00F501DD"/>
    <w:rsid w:val="00F64B29"/>
    <w:rsid w:val="00FC4B5C"/>
    <w:rsid w:val="00FF0620"/>
    <w:rsid w:val="59A8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C0E"/>
  </w:style>
  <w:style w:type="paragraph" w:styleId="a5">
    <w:name w:val="footer"/>
    <w:basedOn w:val="a"/>
    <w:link w:val="a6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7C0E"/>
  </w:style>
  <w:style w:type="character" w:styleId="a7">
    <w:name w:val="Hyperlink"/>
    <w:basedOn w:val="a0"/>
    <w:uiPriority w:val="99"/>
    <w:unhideWhenUsed/>
    <w:rsid w:val="00A76DFC"/>
    <w:rPr>
      <w:color w:val="0563C1" w:themeColor="hyperlink"/>
      <w:u w:val="single"/>
    </w:rPr>
  </w:style>
  <w:style w:type="character" w:customStyle="1" w:styleId="nodetext">
    <w:name w:val="nodetext"/>
    <w:basedOn w:val="a0"/>
    <w:rsid w:val="00A76DFC"/>
  </w:style>
  <w:style w:type="character" w:customStyle="1" w:styleId="jslink">
    <w:name w:val="jslink"/>
    <w:basedOn w:val="a0"/>
    <w:rsid w:val="00E42CEC"/>
  </w:style>
  <w:style w:type="table" w:styleId="a8">
    <w:name w:val="Table Grid"/>
    <w:basedOn w:val="a1"/>
    <w:uiPriority w:val="39"/>
    <w:rsid w:val="00A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71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2B5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5E8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energ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BD49-ED59-4BA8-A1D3-7D7184DD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Denis Chernousov</cp:lastModifiedBy>
  <cp:revision>7</cp:revision>
  <cp:lastPrinted>2019-01-23T14:12:00Z</cp:lastPrinted>
  <dcterms:created xsi:type="dcterms:W3CDTF">2021-10-14T12:57:00Z</dcterms:created>
  <dcterms:modified xsi:type="dcterms:W3CDTF">2022-04-11T06:44:00Z</dcterms:modified>
</cp:coreProperties>
</file>